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74" w:rsidRPr="00A53A74" w:rsidRDefault="00A53A74" w:rsidP="00A53A7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3A7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взаємодії із споживачем фінансових послуг при врегулюванні простроченої заборгованості (вимоги щодо етичної поведінки):</w:t>
      </w:r>
    </w:p>
    <w:p w:rsidR="00A53A74" w:rsidRPr="00A53A74" w:rsidRDefault="00A53A74" w:rsidP="002B7BA3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53A74" w:rsidRPr="00A53A74" w:rsidRDefault="00A53A74" w:rsidP="002B7BA3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A74">
        <w:rPr>
          <w:rFonts w:ascii="Times New Roman" w:hAnsi="Times New Roman" w:cs="Times New Roman"/>
          <w:sz w:val="28"/>
          <w:szCs w:val="28"/>
          <w:lang w:val="uk-UA"/>
        </w:rPr>
        <w:t>Під час взаємодії зі споживачем співробітникам Банку, або новому кредитору заборонено:</w:t>
      </w:r>
    </w:p>
    <w:p w:rsidR="00A53A74" w:rsidRPr="00A53A74" w:rsidRDefault="00A53A74" w:rsidP="002B7B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A74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здійснювати дії, що зазіхають на особисту гідність, права, свободи, власність споживача;</w:t>
      </w:r>
    </w:p>
    <w:p w:rsidR="00A53A74" w:rsidRPr="00A53A74" w:rsidRDefault="00A53A74" w:rsidP="002B7B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A74">
        <w:rPr>
          <w:rFonts w:ascii="Times New Roman" w:eastAsia="Times New Roman" w:hAnsi="Times New Roman" w:cs="Times New Roman"/>
          <w:sz w:val="28"/>
          <w:szCs w:val="28"/>
          <w:lang w:val="uk-UA"/>
        </w:rPr>
        <w:t>вводити споживача в оману щодо розміру, характеру та підстав виникнення простроченої заборгованості;</w:t>
      </w:r>
    </w:p>
    <w:p w:rsidR="00A53A74" w:rsidRPr="00A53A74" w:rsidRDefault="00A53A74" w:rsidP="002B7B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A74">
        <w:rPr>
          <w:rFonts w:ascii="Times New Roman" w:eastAsia="Times New Roman" w:hAnsi="Times New Roman" w:cs="Times New Roman"/>
          <w:sz w:val="28"/>
          <w:szCs w:val="28"/>
          <w:lang w:val="uk-UA"/>
        </w:rPr>
        <w:t>взаємодіяти зі споживачем у період з 20:00 вечора до 9:00 ранку, а також у вихідні, святкові і неробочі дні;</w:t>
      </w:r>
    </w:p>
    <w:p w:rsidR="00A53A74" w:rsidRPr="00A53A74" w:rsidRDefault="00A53A74" w:rsidP="002B7B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A74">
        <w:rPr>
          <w:rFonts w:ascii="Times New Roman" w:eastAsia="Times New Roman" w:hAnsi="Times New Roman" w:cs="Times New Roman"/>
          <w:sz w:val="28"/>
          <w:szCs w:val="28"/>
          <w:lang w:val="uk-UA"/>
        </w:rPr>
        <w:t>приховувати інформацію про номер контактного телефону;</w:t>
      </w:r>
    </w:p>
    <w:p w:rsidR="00A53A74" w:rsidRPr="00A53A74" w:rsidRDefault="00A53A74" w:rsidP="002B7B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A74">
        <w:rPr>
          <w:rFonts w:ascii="Times New Roman" w:eastAsia="Times New Roman" w:hAnsi="Times New Roman" w:cs="Times New Roman"/>
          <w:sz w:val="28"/>
          <w:szCs w:val="28"/>
          <w:lang w:val="uk-UA"/>
        </w:rPr>
        <w:t>вчиняти дії, що завдають шкоду репутації споживача.</w:t>
      </w:r>
    </w:p>
    <w:p w:rsidR="00A53A74" w:rsidRPr="00A53A74" w:rsidRDefault="00A53A74" w:rsidP="002B7BA3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A74">
        <w:rPr>
          <w:rFonts w:ascii="Times New Roman" w:hAnsi="Times New Roman" w:cs="Times New Roman"/>
          <w:sz w:val="28"/>
          <w:szCs w:val="28"/>
          <w:lang w:val="uk-UA"/>
        </w:rPr>
        <w:t xml:space="preserve">Взаємодія Банку зі споживачем фінансових послуг, його близькими особами, представником, спадкоємцем, поручителем, майновим поручителем або третіми особами, взаємодія з якими передбачена договором про споживчий кредит та які надали згоду на таку взаємодію </w:t>
      </w:r>
      <w:r w:rsidRPr="00A53A74">
        <w:rPr>
          <w:rFonts w:ascii="Times New Roman" w:hAnsi="Times New Roman" w:cs="Times New Roman"/>
          <w:sz w:val="28"/>
          <w:szCs w:val="28"/>
          <w:lang w:val="uk-UA"/>
        </w:rPr>
        <w:lastRenderedPageBreak/>
        <w:t>(далі – інші особи) при врегулюванні простроченої заборгованості, здійснюється з дотриманням вимог встановлених Законом України «Про споживче кредитування».</w:t>
      </w:r>
    </w:p>
    <w:p w:rsidR="00A53A74" w:rsidRPr="00A53A74" w:rsidRDefault="00A53A74" w:rsidP="002B7BA3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A74">
        <w:rPr>
          <w:rFonts w:ascii="Times New Roman" w:hAnsi="Times New Roman" w:cs="Times New Roman"/>
          <w:sz w:val="28"/>
          <w:szCs w:val="28"/>
          <w:lang w:val="uk-UA"/>
        </w:rPr>
        <w:t>Для взаємодії зі споживачем при роботі з врегулювання простроченої заборгованості можуть бути застосовані наступні засоби:</w:t>
      </w:r>
    </w:p>
    <w:p w:rsidR="00A53A74" w:rsidRPr="00A53A74" w:rsidRDefault="00A53A74" w:rsidP="002B7BA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A74">
        <w:rPr>
          <w:rFonts w:ascii="Times New Roman" w:eastAsia="Times New Roman" w:hAnsi="Times New Roman" w:cs="Times New Roman"/>
          <w:sz w:val="28"/>
          <w:szCs w:val="28"/>
          <w:lang w:val="uk-UA"/>
        </w:rPr>
        <w:t>безпосередня взаємодія (телефонні та відеопереговори, особисті зустрічі);</w:t>
      </w:r>
    </w:p>
    <w:p w:rsidR="00A53A74" w:rsidRPr="00A53A74" w:rsidRDefault="00A53A74" w:rsidP="002B7BA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A74">
        <w:rPr>
          <w:rFonts w:ascii="Times New Roman" w:eastAsia="Times New Roman" w:hAnsi="Times New Roman" w:cs="Times New Roman"/>
          <w:sz w:val="28"/>
          <w:szCs w:val="28"/>
          <w:lang w:val="uk-UA"/>
        </w:rPr>
        <w:t>надсилання поштових відправлень;</w:t>
      </w:r>
    </w:p>
    <w:p w:rsidR="009263BE" w:rsidRPr="002B7BA3" w:rsidRDefault="00A53A74" w:rsidP="002B7BA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надсилання текстових, голосових та інших повідомлень через засоби </w:t>
      </w:r>
      <w:r w:rsidRPr="002B7BA3">
        <w:rPr>
          <w:rFonts w:ascii="Times New Roman" w:eastAsia="Times New Roman" w:hAnsi="Times New Roman" w:cs="Times New Roman"/>
          <w:sz w:val="28"/>
          <w:szCs w:val="28"/>
          <w:lang w:val="uk-UA"/>
        </w:rPr>
        <w:t>телекомунікації.</w:t>
      </w:r>
    </w:p>
    <w:p w:rsidR="002B7BA3" w:rsidRPr="002B7BA3" w:rsidRDefault="002B7BA3" w:rsidP="002B7BA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7BA3">
        <w:rPr>
          <w:rFonts w:ascii="Times New Roman" w:hAnsi="Times New Roman" w:cs="Times New Roman"/>
          <w:b/>
          <w:bCs/>
          <w:sz w:val="28"/>
          <w:szCs w:val="28"/>
          <w:lang w:val="ru-RU"/>
        </w:rPr>
        <w:t>Умови, за яких кредитодавець, новий кредитор розпочинають діяльність із</w:t>
      </w:r>
    </w:p>
    <w:p w:rsidR="002B7BA3" w:rsidRPr="002B7BA3" w:rsidRDefault="002B7BA3" w:rsidP="002B7BA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7BA3">
        <w:rPr>
          <w:rFonts w:ascii="Times New Roman" w:hAnsi="Times New Roman" w:cs="Times New Roman"/>
          <w:b/>
          <w:bCs/>
          <w:sz w:val="28"/>
          <w:szCs w:val="28"/>
          <w:lang w:val="ru-RU"/>
        </w:rPr>
        <w:t>врегулювання простроченої заборгованості, здійснюють відступлення</w:t>
      </w:r>
    </w:p>
    <w:p w:rsidR="002B7BA3" w:rsidRPr="002B7BA3" w:rsidRDefault="002B7BA3" w:rsidP="002B7BA3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7BA3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права вимоги за договором про споживчий кредит новому кредитодавцю</w:t>
      </w:r>
    </w:p>
    <w:p w:rsidR="002B7BA3" w:rsidRDefault="002B7BA3" w:rsidP="002B7BA3">
      <w:pPr>
        <w:spacing w:after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7BA3">
        <w:rPr>
          <w:rFonts w:ascii="Times New Roman" w:hAnsi="Times New Roman" w:cs="Times New Roman"/>
          <w:sz w:val="28"/>
          <w:szCs w:val="28"/>
          <w:lang w:val="ru-RU"/>
        </w:rPr>
        <w:t>Кредитодавець розпочинає діяльність із врегулювання простроченої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7BA3">
        <w:rPr>
          <w:rFonts w:ascii="Times New Roman" w:hAnsi="Times New Roman" w:cs="Times New Roman"/>
          <w:sz w:val="28"/>
          <w:szCs w:val="28"/>
          <w:lang w:val="ru-RU"/>
        </w:rPr>
        <w:t>заборгованості (у тому числі шляхом відступлення права вимоги за договором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7BA3">
        <w:rPr>
          <w:rFonts w:ascii="Times New Roman" w:hAnsi="Times New Roman" w:cs="Times New Roman"/>
          <w:sz w:val="28"/>
          <w:szCs w:val="28"/>
          <w:lang w:val="ru-RU"/>
        </w:rPr>
        <w:t xml:space="preserve">про споживчий кредит) </w:t>
      </w:r>
      <w:r w:rsidRPr="002B7BA3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 умови прострочення</w:t>
      </w:r>
      <w:r w:rsidRPr="002B7BA3">
        <w:rPr>
          <w:rFonts w:ascii="Times New Roman" w:hAnsi="Times New Roman" w:cs="Times New Roman"/>
          <w:sz w:val="28"/>
          <w:szCs w:val="28"/>
          <w:lang w:val="ru-RU"/>
        </w:rPr>
        <w:t xml:space="preserve"> споживачем виконання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7BA3">
        <w:rPr>
          <w:rFonts w:ascii="Times New Roman" w:hAnsi="Times New Roman" w:cs="Times New Roman"/>
          <w:sz w:val="28"/>
          <w:szCs w:val="28"/>
          <w:lang w:val="ru-RU"/>
        </w:rPr>
        <w:t>грошового зобов'язання за договором про споживчий кредит.</w:t>
      </w:r>
    </w:p>
    <w:p w:rsidR="002B7BA3" w:rsidRPr="002B7BA3" w:rsidRDefault="002B7BA3" w:rsidP="002B7BA3">
      <w:pPr>
        <w:spacing w:after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7BA3">
        <w:rPr>
          <w:rFonts w:ascii="Times New Roman" w:hAnsi="Times New Roman" w:cs="Times New Roman"/>
          <w:sz w:val="28"/>
          <w:szCs w:val="28"/>
          <w:lang w:val="ru-RU"/>
        </w:rPr>
        <w:lastRenderedPageBreak/>
        <w:t>Відповідно з нормами чинного законодавства України та внутрішніх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7BA3">
        <w:rPr>
          <w:rFonts w:ascii="Times New Roman" w:hAnsi="Times New Roman" w:cs="Times New Roman"/>
          <w:sz w:val="28"/>
          <w:szCs w:val="28"/>
          <w:lang w:val="ru-RU"/>
        </w:rPr>
        <w:t>Правових актів й документів Банку, а також на підставі укладеного між споживачем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7BA3">
        <w:rPr>
          <w:rFonts w:ascii="Times New Roman" w:hAnsi="Times New Roman" w:cs="Times New Roman"/>
          <w:sz w:val="28"/>
          <w:szCs w:val="28"/>
          <w:lang w:val="ru-RU"/>
        </w:rPr>
        <w:t>та Банком договору про споживчий кредит, Банк має право:</w:t>
      </w:r>
    </w:p>
    <w:p w:rsidR="002B7BA3" w:rsidRDefault="002B7BA3" w:rsidP="002B7BA3">
      <w:pPr>
        <w:spacing w:after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7BA3">
        <w:rPr>
          <w:rFonts w:ascii="Times New Roman" w:hAnsi="Times New Roman" w:cs="Times New Roman"/>
          <w:sz w:val="28"/>
          <w:szCs w:val="28"/>
          <w:lang w:val="ru-RU"/>
        </w:rPr>
        <w:t>• у разі повного або часткового прострочення споживачем погашення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7BA3">
        <w:rPr>
          <w:rFonts w:ascii="Times New Roman" w:hAnsi="Times New Roman" w:cs="Times New Roman"/>
          <w:sz w:val="28"/>
          <w:szCs w:val="28"/>
          <w:lang w:val="ru-RU"/>
        </w:rPr>
        <w:t>заборгованості за споживчим кредитом згідно з укладеним із Банком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7BA3">
        <w:rPr>
          <w:rFonts w:ascii="Times New Roman" w:hAnsi="Times New Roman" w:cs="Times New Roman"/>
          <w:sz w:val="28"/>
          <w:szCs w:val="28"/>
          <w:lang w:val="ru-RU"/>
        </w:rPr>
        <w:t>договором про споживчий кредит, з першого дня виникнення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7BA3">
        <w:rPr>
          <w:rFonts w:ascii="Times New Roman" w:hAnsi="Times New Roman" w:cs="Times New Roman"/>
          <w:sz w:val="28"/>
          <w:szCs w:val="28"/>
          <w:lang w:val="ru-RU"/>
        </w:rPr>
        <w:t>простроченої заборгованості взаємодіяти із споживачем, його близькими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7BA3">
        <w:rPr>
          <w:rFonts w:ascii="Times New Roman" w:hAnsi="Times New Roman" w:cs="Times New Roman"/>
          <w:sz w:val="28"/>
          <w:szCs w:val="28"/>
          <w:lang w:val="ru-RU"/>
        </w:rPr>
        <w:t>особами представником, спадкоємцем, поручителем або майнови поручителем,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7BA3">
        <w:rPr>
          <w:rFonts w:ascii="Times New Roman" w:hAnsi="Times New Roman" w:cs="Times New Roman"/>
          <w:sz w:val="28"/>
          <w:szCs w:val="28"/>
          <w:lang w:val="ru-RU"/>
        </w:rPr>
        <w:t>третіми особами, взаємодія з якими передбачена договором про споживчий кредит та які надали згоду на таку взаємодію, з метою врегулювання простроченої заборгованості, в тому числі, але не виключно,  направляти споживачу вимогу про повне дострокове погашення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7BA3">
        <w:rPr>
          <w:rFonts w:ascii="Times New Roman" w:hAnsi="Times New Roman" w:cs="Times New Roman"/>
          <w:sz w:val="28"/>
          <w:szCs w:val="28"/>
          <w:lang w:val="ru-RU"/>
        </w:rPr>
        <w:t xml:space="preserve">заборгованості за договором. </w:t>
      </w:r>
    </w:p>
    <w:p w:rsidR="002B7BA3" w:rsidRPr="002B7BA3" w:rsidRDefault="002B7BA3" w:rsidP="002B7BA3">
      <w:pPr>
        <w:spacing w:after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7BA3">
        <w:rPr>
          <w:rFonts w:ascii="Times New Roman" w:hAnsi="Times New Roman" w:cs="Times New Roman"/>
          <w:sz w:val="28"/>
          <w:szCs w:val="28"/>
          <w:lang w:val="ru-RU"/>
        </w:rPr>
        <w:t>На будь-якому періоді врегулювання простроченої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7BA3">
        <w:rPr>
          <w:rFonts w:ascii="Times New Roman" w:hAnsi="Times New Roman" w:cs="Times New Roman"/>
          <w:sz w:val="28"/>
          <w:szCs w:val="28"/>
          <w:lang w:val="ru-RU"/>
        </w:rPr>
        <w:t>заборгованості, Банк має право залучити колекторську компанію 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7BA3">
        <w:rPr>
          <w:rFonts w:ascii="Times New Roman" w:hAnsi="Times New Roman" w:cs="Times New Roman"/>
          <w:sz w:val="28"/>
          <w:szCs w:val="28"/>
          <w:lang w:val="ru-RU"/>
        </w:rPr>
        <w:t>врегулювання такої простроченої заборгованості;</w:t>
      </w:r>
    </w:p>
    <w:p w:rsidR="002B7BA3" w:rsidRPr="002B7BA3" w:rsidRDefault="002B7BA3" w:rsidP="002B7BA3">
      <w:pPr>
        <w:spacing w:after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7BA3">
        <w:rPr>
          <w:rFonts w:ascii="Times New Roman" w:hAnsi="Times New Roman" w:cs="Times New Roman"/>
          <w:sz w:val="28"/>
          <w:szCs w:val="28"/>
          <w:lang w:val="ru-RU"/>
        </w:rPr>
        <w:lastRenderedPageBreak/>
        <w:t>• у будь-який момент незалежно від наявності простроченої заборгованості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7BA3">
        <w:rPr>
          <w:rFonts w:ascii="Times New Roman" w:hAnsi="Times New Roman" w:cs="Times New Roman"/>
          <w:sz w:val="28"/>
          <w:szCs w:val="28"/>
          <w:lang w:val="ru-RU"/>
        </w:rPr>
        <w:t>за споживчим кредитом згідно з укладеним із Банком договором про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7BA3">
        <w:rPr>
          <w:rFonts w:ascii="Times New Roman" w:hAnsi="Times New Roman" w:cs="Times New Roman"/>
          <w:sz w:val="28"/>
          <w:szCs w:val="28"/>
          <w:lang w:val="ru-RU"/>
        </w:rPr>
        <w:t>споживчий кредит без згоди споживача (оскільки це не протиричить законодавству)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7BA3">
        <w:rPr>
          <w:rFonts w:ascii="Times New Roman" w:hAnsi="Times New Roman" w:cs="Times New Roman"/>
          <w:sz w:val="28"/>
          <w:szCs w:val="28"/>
          <w:lang w:val="ru-RU"/>
        </w:rPr>
        <w:t xml:space="preserve">відступити право вимоги за договором про споживчий кредит будь-якій особі. </w:t>
      </w:r>
    </w:p>
    <w:p w:rsidR="002B7BA3" w:rsidRPr="002B7BA3" w:rsidRDefault="002B7BA3" w:rsidP="002B7B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7BA3">
        <w:rPr>
          <w:rFonts w:ascii="Times New Roman" w:hAnsi="Times New Roman" w:cs="Times New Roman"/>
          <w:sz w:val="28"/>
          <w:szCs w:val="28"/>
          <w:lang w:val="ru-RU"/>
        </w:rPr>
        <w:t>Банк зобов’язаний інформувати споживача про таке відступлення згідно норм чинного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7BA3">
        <w:rPr>
          <w:rFonts w:ascii="Times New Roman" w:hAnsi="Times New Roman" w:cs="Times New Roman"/>
          <w:sz w:val="28"/>
          <w:szCs w:val="28"/>
          <w:lang w:val="uk-UA"/>
        </w:rPr>
        <w:t>законодавства України</w:t>
      </w:r>
      <w:r w:rsidRPr="002B7B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7BA3" w:rsidRPr="002B7BA3" w:rsidRDefault="002B7BA3" w:rsidP="002B7BA3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B7BA3" w:rsidRPr="002B7BA3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31AC2"/>
    <w:multiLevelType w:val="multilevel"/>
    <w:tmpl w:val="959E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571D56"/>
    <w:multiLevelType w:val="multilevel"/>
    <w:tmpl w:val="2A94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7C"/>
    <w:rsid w:val="002B7BA3"/>
    <w:rsid w:val="009263BE"/>
    <w:rsid w:val="009F347C"/>
    <w:rsid w:val="00A53A74"/>
    <w:rsid w:val="00F2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C76B4-B10E-4C18-88D5-3D91C9FF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7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2037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Kotlyar</dc:creator>
  <cp:keywords/>
  <dc:description/>
  <cp:lastModifiedBy>Nina Sementsul</cp:lastModifiedBy>
  <cp:revision>2</cp:revision>
  <dcterms:created xsi:type="dcterms:W3CDTF">2023-12-05T14:32:00Z</dcterms:created>
  <dcterms:modified xsi:type="dcterms:W3CDTF">2023-12-05T14:32:00Z</dcterms:modified>
</cp:coreProperties>
</file>